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7D1F90" w14:textId="41F037F0" w:rsidR="00F66899" w:rsidRPr="00F66899" w:rsidRDefault="00F66899" w:rsidP="00F66899">
      <w:pPr>
        <w:spacing w:after="0" w:line="240" w:lineRule="auto"/>
        <w:jc w:val="center"/>
        <w:rPr>
          <w:b/>
          <w:bCs/>
        </w:rPr>
      </w:pPr>
      <w:r w:rsidRPr="00F66899">
        <w:rPr>
          <w:b/>
          <w:bCs/>
        </w:rPr>
        <w:t>1</w:t>
      </w:r>
      <w:r w:rsidR="00326E5D">
        <w:rPr>
          <w:b/>
          <w:bCs/>
        </w:rPr>
        <w:t>7</w:t>
      </w:r>
      <w:r w:rsidRPr="00F66899">
        <w:rPr>
          <w:b/>
          <w:bCs/>
        </w:rPr>
        <w:t>th Annual Pre-ICIS Workshop on Accounting Information Systems</w:t>
      </w:r>
      <w:r>
        <w:rPr>
          <w:b/>
          <w:bCs/>
        </w:rPr>
        <w:t xml:space="preserve"> (SIGASYS)</w:t>
      </w:r>
    </w:p>
    <w:p w14:paraId="0C30D07A" w14:textId="6A957002" w:rsidR="00F66899" w:rsidRPr="00F66899" w:rsidRDefault="00F66899" w:rsidP="00F66899">
      <w:pPr>
        <w:spacing w:after="0" w:line="240" w:lineRule="auto"/>
        <w:jc w:val="center"/>
        <w:rPr>
          <w:b/>
          <w:bCs/>
        </w:rPr>
      </w:pPr>
      <w:r w:rsidRPr="00F66899">
        <w:rPr>
          <w:b/>
          <w:bCs/>
        </w:rPr>
        <w:t>Saturday, December 1</w:t>
      </w:r>
      <w:r w:rsidR="00945EF1">
        <w:rPr>
          <w:b/>
          <w:bCs/>
        </w:rPr>
        <w:t>2</w:t>
      </w:r>
      <w:r w:rsidRPr="00F66899">
        <w:rPr>
          <w:b/>
          <w:bCs/>
        </w:rPr>
        <w:t>, 202</w:t>
      </w:r>
      <w:r w:rsidR="00945EF1">
        <w:rPr>
          <w:b/>
          <w:bCs/>
        </w:rPr>
        <w:t>6</w:t>
      </w:r>
    </w:p>
    <w:p w14:paraId="47BA80C8" w14:textId="37020CE6" w:rsidR="00F66899" w:rsidRPr="00F66899" w:rsidRDefault="00945EF1" w:rsidP="00F66899">
      <w:pPr>
        <w:spacing w:after="0" w:line="240" w:lineRule="auto"/>
        <w:jc w:val="center"/>
        <w:rPr>
          <w:b/>
          <w:bCs/>
        </w:rPr>
      </w:pPr>
      <w:r w:rsidRPr="00945EF1">
        <w:rPr>
          <w:b/>
          <w:bCs/>
        </w:rPr>
        <w:t xml:space="preserve">Centro de </w:t>
      </w:r>
      <w:proofErr w:type="spellStart"/>
      <w:r w:rsidRPr="00945EF1">
        <w:rPr>
          <w:b/>
          <w:bCs/>
        </w:rPr>
        <w:t>Congressos</w:t>
      </w:r>
      <w:proofErr w:type="spellEnd"/>
      <w:r w:rsidRPr="00945EF1">
        <w:rPr>
          <w:b/>
          <w:bCs/>
        </w:rPr>
        <w:t xml:space="preserve"> de Lisboa, Lisbon, Portugal</w:t>
      </w:r>
    </w:p>
    <w:p w14:paraId="590A9CE0" w14:textId="7FC2C162" w:rsidR="00F66899" w:rsidRPr="00F66899" w:rsidRDefault="00F66899" w:rsidP="00F66899">
      <w:pPr>
        <w:spacing w:after="0" w:line="240" w:lineRule="auto"/>
        <w:jc w:val="center"/>
      </w:pPr>
      <w:r w:rsidRPr="00F66899">
        <w:rPr>
          <w:b/>
          <w:bCs/>
        </w:rPr>
        <w:t>Room TBD</w:t>
      </w:r>
    </w:p>
    <w:p w14:paraId="25786F49" w14:textId="77777777" w:rsidR="00EF59B2" w:rsidRDefault="00EF59B2" w:rsidP="00F66899">
      <w:pPr>
        <w:jc w:val="center"/>
      </w:pPr>
    </w:p>
    <w:p w14:paraId="1797E76B" w14:textId="77777777" w:rsidR="007721CE" w:rsidRDefault="007721CE" w:rsidP="00F66899">
      <w:pPr>
        <w:jc w:val="center"/>
      </w:pPr>
    </w:p>
    <w:p w14:paraId="52DD6DAD" w14:textId="0DB8ED4C" w:rsidR="00F66899" w:rsidRPr="00F66899" w:rsidRDefault="00F66899" w:rsidP="00F66899">
      <w:pPr>
        <w:jc w:val="center"/>
        <w:rPr>
          <w:b/>
          <w:bCs/>
        </w:rPr>
      </w:pPr>
      <w:r w:rsidRPr="00F66899">
        <w:rPr>
          <w:b/>
          <w:bCs/>
        </w:rPr>
        <w:t>Program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735"/>
      </w:tblGrid>
      <w:tr w:rsidR="00EF59B2" w14:paraId="3E6BDFE5" w14:textId="77777777" w:rsidTr="00161C9A">
        <w:tc>
          <w:tcPr>
            <w:tcW w:w="1615" w:type="dxa"/>
          </w:tcPr>
          <w:p w14:paraId="3649657A" w14:textId="4937C75E" w:rsidR="00EF59B2" w:rsidRDefault="00DD020C">
            <w:r>
              <w:t>8</w:t>
            </w:r>
            <w:r w:rsidR="00EF59B2">
              <w:t>:</w:t>
            </w:r>
            <w:r>
              <w:t>30</w:t>
            </w:r>
            <w:r w:rsidR="00EF59B2">
              <w:t>—</w:t>
            </w:r>
            <w:r>
              <w:t>8</w:t>
            </w:r>
            <w:r w:rsidR="00EF59B2">
              <w:t>:</w:t>
            </w:r>
            <w:r>
              <w:t>3</w:t>
            </w:r>
            <w:r w:rsidR="00EF59B2">
              <w:t>5</w:t>
            </w:r>
          </w:p>
        </w:tc>
        <w:tc>
          <w:tcPr>
            <w:tcW w:w="7735" w:type="dxa"/>
          </w:tcPr>
          <w:p w14:paraId="51A8BF72" w14:textId="278E868A" w:rsidR="00EF59B2" w:rsidRPr="00F66899" w:rsidRDefault="00EF59B2">
            <w:pPr>
              <w:rPr>
                <w:b/>
                <w:bCs/>
              </w:rPr>
            </w:pPr>
            <w:r w:rsidRPr="00F66899">
              <w:rPr>
                <w:b/>
                <w:bCs/>
              </w:rPr>
              <w:t>Opening remark</w:t>
            </w:r>
            <w:r w:rsidR="0069308D">
              <w:rPr>
                <w:b/>
                <w:bCs/>
              </w:rPr>
              <w:t>s</w:t>
            </w:r>
          </w:p>
          <w:p w14:paraId="16736C51" w14:textId="5BE641CB" w:rsidR="00F66899" w:rsidRDefault="00F66899">
            <w:r>
              <w:t>Dan O’Leary, University of Southern California</w:t>
            </w:r>
            <w:r w:rsidR="00C10EAF">
              <w:t>, USA</w:t>
            </w:r>
          </w:p>
          <w:p w14:paraId="38C6D1D0" w14:textId="2B76F70B" w:rsidR="00F66899" w:rsidRDefault="00F66899" w:rsidP="00F66899">
            <w:r>
              <w:t>David Wang, DePaul University</w:t>
            </w:r>
            <w:r w:rsidR="00C10EAF">
              <w:t>, USA</w:t>
            </w:r>
          </w:p>
        </w:tc>
      </w:tr>
      <w:tr w:rsidR="00161C9A" w14:paraId="5326EA0F" w14:textId="77777777" w:rsidTr="00161C9A">
        <w:tc>
          <w:tcPr>
            <w:tcW w:w="1615" w:type="dxa"/>
          </w:tcPr>
          <w:p w14:paraId="6BD4CA85" w14:textId="77777777" w:rsidR="00161C9A" w:rsidRDefault="00161C9A"/>
        </w:tc>
        <w:tc>
          <w:tcPr>
            <w:tcW w:w="7735" w:type="dxa"/>
          </w:tcPr>
          <w:p w14:paraId="5D6A540A" w14:textId="77777777" w:rsidR="00161C9A" w:rsidRPr="00F66899" w:rsidRDefault="00161C9A">
            <w:pPr>
              <w:rPr>
                <w:b/>
                <w:bCs/>
              </w:rPr>
            </w:pPr>
          </w:p>
        </w:tc>
      </w:tr>
      <w:tr w:rsidR="00EF59B2" w14:paraId="53ED0D87" w14:textId="77777777" w:rsidTr="00161C9A">
        <w:tc>
          <w:tcPr>
            <w:tcW w:w="1615" w:type="dxa"/>
          </w:tcPr>
          <w:p w14:paraId="4B792B08" w14:textId="0A4BA0DD" w:rsidR="00EF59B2" w:rsidRDefault="00DD020C" w:rsidP="00EF59B2">
            <w:r>
              <w:t>8</w:t>
            </w:r>
            <w:r w:rsidR="00EF59B2">
              <w:t>:</w:t>
            </w:r>
            <w:r>
              <w:t>3</w:t>
            </w:r>
            <w:r w:rsidR="00EF59B2">
              <w:t>5—9:</w:t>
            </w:r>
            <w:r>
              <w:t>0</w:t>
            </w:r>
            <w:r w:rsidR="00EF59B2">
              <w:t>5</w:t>
            </w:r>
          </w:p>
        </w:tc>
        <w:tc>
          <w:tcPr>
            <w:tcW w:w="7735" w:type="dxa"/>
          </w:tcPr>
          <w:p w14:paraId="212CBB53" w14:textId="6806BB91" w:rsidR="00EF59B2" w:rsidRPr="00EF59B2" w:rsidRDefault="00945EF1" w:rsidP="00EF59B2">
            <w:pPr>
              <w:rPr>
                <w:b/>
                <w:bCs/>
              </w:rPr>
            </w:pPr>
            <w:r w:rsidRPr="00945EF1">
              <w:rPr>
                <w:b/>
                <w:bCs/>
              </w:rPr>
              <w:t>Assurance Spillovers in Cryptocurrency Markets: Implications for Investor Judgment</w:t>
            </w:r>
          </w:p>
          <w:p w14:paraId="0274BFC1" w14:textId="75A88408" w:rsidR="00EF59B2" w:rsidRDefault="00945EF1">
            <w:r w:rsidRPr="00945EF1">
              <w:t>Asli Basoglu</w:t>
            </w:r>
            <w:r w:rsidR="00EF59B2">
              <w:t xml:space="preserve">, University of </w:t>
            </w:r>
            <w:r>
              <w:t>Delaware</w:t>
            </w:r>
            <w:r w:rsidR="007721CE">
              <w:t>, USA</w:t>
            </w:r>
            <w:r w:rsidR="00161C9A">
              <w:t>*</w:t>
            </w:r>
          </w:p>
        </w:tc>
      </w:tr>
      <w:tr w:rsidR="00161C9A" w14:paraId="2755C24F" w14:textId="77777777" w:rsidTr="00161C9A">
        <w:tc>
          <w:tcPr>
            <w:tcW w:w="1615" w:type="dxa"/>
          </w:tcPr>
          <w:p w14:paraId="33C5B907" w14:textId="77777777" w:rsidR="00161C9A" w:rsidRDefault="00161C9A" w:rsidP="00EF59B2"/>
        </w:tc>
        <w:tc>
          <w:tcPr>
            <w:tcW w:w="7735" w:type="dxa"/>
          </w:tcPr>
          <w:p w14:paraId="43582379" w14:textId="77777777" w:rsidR="00161C9A" w:rsidRPr="00EF59B2" w:rsidRDefault="00161C9A" w:rsidP="00EF59B2">
            <w:pPr>
              <w:rPr>
                <w:b/>
                <w:bCs/>
              </w:rPr>
            </w:pPr>
          </w:p>
        </w:tc>
      </w:tr>
      <w:tr w:rsidR="00EF59B2" w14:paraId="3F417673" w14:textId="77777777" w:rsidTr="00161C9A">
        <w:tc>
          <w:tcPr>
            <w:tcW w:w="1615" w:type="dxa"/>
          </w:tcPr>
          <w:p w14:paraId="482CD9A6" w14:textId="3281CBDF" w:rsidR="00EF59B2" w:rsidRDefault="00EF59B2">
            <w:r>
              <w:t>9:</w:t>
            </w:r>
            <w:r w:rsidR="00DD020C">
              <w:t>0</w:t>
            </w:r>
            <w:r>
              <w:t>5—</w:t>
            </w:r>
            <w:r w:rsidR="00DD020C">
              <w:t>9</w:t>
            </w:r>
            <w:r>
              <w:t>:</w:t>
            </w:r>
            <w:r w:rsidR="00DD020C">
              <w:t>3</w:t>
            </w:r>
            <w:r>
              <w:t>5</w:t>
            </w:r>
          </w:p>
        </w:tc>
        <w:tc>
          <w:tcPr>
            <w:tcW w:w="7735" w:type="dxa"/>
          </w:tcPr>
          <w:p w14:paraId="011820EE" w14:textId="0A1B4CE1" w:rsidR="00EF59B2" w:rsidRPr="00EF59B2" w:rsidRDefault="00945EF1">
            <w:pPr>
              <w:rPr>
                <w:b/>
                <w:bCs/>
              </w:rPr>
            </w:pPr>
            <w:r w:rsidRPr="00945EF1">
              <w:rPr>
                <w:b/>
                <w:bCs/>
              </w:rPr>
              <w:t>Are Neurodiversity Programs an Effective Legitimacy Mechanism to Lower Breach Risk?</w:t>
            </w:r>
          </w:p>
          <w:p w14:paraId="779B81A9" w14:textId="586A73AD" w:rsidR="00EF59B2" w:rsidRDefault="00945EF1">
            <w:r>
              <w:t>Robert Pinsker</w:t>
            </w:r>
            <w:r w:rsidR="00EF59B2">
              <w:t xml:space="preserve">, </w:t>
            </w:r>
            <w:r w:rsidRPr="00945EF1">
              <w:t>Florida Atlantic University</w:t>
            </w:r>
            <w:r w:rsidR="007721CE">
              <w:t>, USA</w:t>
            </w:r>
            <w:r w:rsidR="00161C9A">
              <w:t>*</w:t>
            </w:r>
          </w:p>
          <w:p w14:paraId="46312F56" w14:textId="66969EE6" w:rsidR="00945EF1" w:rsidRDefault="00945EF1">
            <w:r>
              <w:t>J</w:t>
            </w:r>
            <w:r w:rsidRPr="00945EF1">
              <w:t>acob</w:t>
            </w:r>
            <w:r>
              <w:t xml:space="preserve"> H</w:t>
            </w:r>
            <w:r w:rsidRPr="00945EF1">
              <w:t>aislip</w:t>
            </w:r>
            <w:r>
              <w:t>, Texas Tech University</w:t>
            </w:r>
            <w:r w:rsidR="007721CE">
              <w:t>, USA</w:t>
            </w:r>
          </w:p>
          <w:p w14:paraId="7BA68B78" w14:textId="3B5AC9D4" w:rsidR="00945EF1" w:rsidRDefault="00945EF1">
            <w:r w:rsidRPr="00945EF1">
              <w:t>Tyler Ricco</w:t>
            </w:r>
            <w:r>
              <w:t>, Grand Valley State University</w:t>
            </w:r>
            <w:r w:rsidR="007721CE">
              <w:t>, USA</w:t>
            </w:r>
          </w:p>
        </w:tc>
      </w:tr>
      <w:tr w:rsidR="00161C9A" w14:paraId="14586580" w14:textId="77777777" w:rsidTr="00161C9A">
        <w:tc>
          <w:tcPr>
            <w:tcW w:w="1615" w:type="dxa"/>
          </w:tcPr>
          <w:p w14:paraId="2761F38F" w14:textId="77777777" w:rsidR="00161C9A" w:rsidRDefault="00161C9A"/>
        </w:tc>
        <w:tc>
          <w:tcPr>
            <w:tcW w:w="7735" w:type="dxa"/>
          </w:tcPr>
          <w:p w14:paraId="73C980A0" w14:textId="77777777" w:rsidR="00161C9A" w:rsidRPr="00EF59B2" w:rsidRDefault="00161C9A">
            <w:pPr>
              <w:rPr>
                <w:b/>
                <w:bCs/>
              </w:rPr>
            </w:pPr>
          </w:p>
        </w:tc>
      </w:tr>
      <w:tr w:rsidR="00EF59B2" w14:paraId="2F843FB7" w14:textId="77777777" w:rsidTr="00161C9A">
        <w:tc>
          <w:tcPr>
            <w:tcW w:w="1615" w:type="dxa"/>
          </w:tcPr>
          <w:p w14:paraId="4D69FD5B" w14:textId="422CAC88" w:rsidR="00EF59B2" w:rsidRDefault="00DD020C">
            <w:r>
              <w:t>9</w:t>
            </w:r>
            <w:r w:rsidR="00EF59B2">
              <w:t>:</w:t>
            </w:r>
            <w:r>
              <w:t>3</w:t>
            </w:r>
            <w:r w:rsidR="00EF59B2">
              <w:t>5—10:</w:t>
            </w:r>
            <w:r>
              <w:t>0</w:t>
            </w:r>
            <w:r w:rsidR="00EF59B2">
              <w:t>0</w:t>
            </w:r>
          </w:p>
        </w:tc>
        <w:tc>
          <w:tcPr>
            <w:tcW w:w="7735" w:type="dxa"/>
          </w:tcPr>
          <w:p w14:paraId="76297541" w14:textId="769CA2EB" w:rsidR="00EF59B2" w:rsidRPr="00161C9A" w:rsidRDefault="00EF59B2">
            <w:pPr>
              <w:rPr>
                <w:b/>
                <w:bCs/>
              </w:rPr>
            </w:pPr>
            <w:r w:rsidRPr="00161C9A">
              <w:rPr>
                <w:b/>
                <w:bCs/>
              </w:rPr>
              <w:t>Break</w:t>
            </w:r>
          </w:p>
        </w:tc>
      </w:tr>
      <w:tr w:rsidR="00161C9A" w14:paraId="517B4876" w14:textId="77777777" w:rsidTr="00161C9A">
        <w:tc>
          <w:tcPr>
            <w:tcW w:w="1615" w:type="dxa"/>
          </w:tcPr>
          <w:p w14:paraId="56863F13" w14:textId="77777777" w:rsidR="00161C9A" w:rsidRDefault="00161C9A"/>
        </w:tc>
        <w:tc>
          <w:tcPr>
            <w:tcW w:w="7735" w:type="dxa"/>
          </w:tcPr>
          <w:p w14:paraId="772E979D" w14:textId="77777777" w:rsidR="00161C9A" w:rsidRDefault="00161C9A"/>
        </w:tc>
      </w:tr>
      <w:tr w:rsidR="00DD020C" w14:paraId="464F97E0" w14:textId="77777777" w:rsidTr="00161C9A">
        <w:tc>
          <w:tcPr>
            <w:tcW w:w="1615" w:type="dxa"/>
          </w:tcPr>
          <w:p w14:paraId="4ACB5EDC" w14:textId="0BB5D5F2" w:rsidR="00DD020C" w:rsidRDefault="00DD020C">
            <w:r>
              <w:t>10:00—10:</w:t>
            </w:r>
            <w:r w:rsidR="00F83BF0">
              <w:t>45</w:t>
            </w:r>
          </w:p>
        </w:tc>
        <w:tc>
          <w:tcPr>
            <w:tcW w:w="7735" w:type="dxa"/>
          </w:tcPr>
          <w:p w14:paraId="5CBE82CA" w14:textId="77777777" w:rsidR="00F82128" w:rsidRDefault="00F83BF0">
            <w:pPr>
              <w:rPr>
                <w:b/>
                <w:bCs/>
              </w:rPr>
            </w:pPr>
            <w:r w:rsidRPr="00F82128">
              <w:rPr>
                <w:b/>
                <w:bCs/>
              </w:rPr>
              <w:t>Plenary Speech</w:t>
            </w:r>
          </w:p>
          <w:p w14:paraId="7702ED1E" w14:textId="10FC1636" w:rsidR="00DD020C" w:rsidRDefault="00F83BF0">
            <w:r>
              <w:t>Guido Geerts, University of Delaware</w:t>
            </w:r>
            <w:r w:rsidR="0069308D">
              <w:t>, USA</w:t>
            </w:r>
          </w:p>
        </w:tc>
      </w:tr>
      <w:tr w:rsidR="00161C9A" w14:paraId="6A20DF2D" w14:textId="77777777" w:rsidTr="00161C9A">
        <w:tc>
          <w:tcPr>
            <w:tcW w:w="1615" w:type="dxa"/>
          </w:tcPr>
          <w:p w14:paraId="265772EF" w14:textId="77777777" w:rsidR="00161C9A" w:rsidRDefault="00161C9A"/>
        </w:tc>
        <w:tc>
          <w:tcPr>
            <w:tcW w:w="7735" w:type="dxa"/>
          </w:tcPr>
          <w:p w14:paraId="03E10246" w14:textId="77777777" w:rsidR="00161C9A" w:rsidRPr="00DD020C" w:rsidRDefault="00161C9A">
            <w:pPr>
              <w:rPr>
                <w:b/>
                <w:bCs/>
              </w:rPr>
            </w:pPr>
          </w:p>
        </w:tc>
      </w:tr>
      <w:tr w:rsidR="00EF59B2" w14:paraId="3CF2EA28" w14:textId="77777777" w:rsidTr="00161C9A">
        <w:tc>
          <w:tcPr>
            <w:tcW w:w="1615" w:type="dxa"/>
          </w:tcPr>
          <w:p w14:paraId="7F8D281E" w14:textId="062587AB" w:rsidR="00EF59B2" w:rsidRDefault="00EF59B2">
            <w:r>
              <w:t>10:</w:t>
            </w:r>
            <w:r w:rsidR="00F83BF0">
              <w:t>45</w:t>
            </w:r>
            <w:r>
              <w:t>—11:</w:t>
            </w:r>
            <w:r w:rsidR="00F83BF0">
              <w:t>15</w:t>
            </w:r>
          </w:p>
        </w:tc>
        <w:tc>
          <w:tcPr>
            <w:tcW w:w="7735" w:type="dxa"/>
          </w:tcPr>
          <w:p w14:paraId="51D1CA51" w14:textId="77777777" w:rsidR="0069308D" w:rsidRPr="0069308D" w:rsidRDefault="0069308D" w:rsidP="0069308D">
            <w:pPr>
              <w:rPr>
                <w:b/>
                <w:bCs/>
              </w:rPr>
            </w:pPr>
            <w:r w:rsidRPr="0069308D">
              <w:rPr>
                <w:b/>
                <w:bCs/>
              </w:rPr>
              <w:t>Using a Sandboxed Ticketing Website to Teach Digital Trust and IT Audit</w:t>
            </w:r>
          </w:p>
          <w:p w14:paraId="784B6E06" w14:textId="77777777" w:rsidR="0069308D" w:rsidRPr="0069308D" w:rsidRDefault="0069308D" w:rsidP="0069308D">
            <w:r w:rsidRPr="0069308D">
              <w:t>Hunter Ng, Baruch College, City University of New York, USA*</w:t>
            </w:r>
          </w:p>
          <w:p w14:paraId="00C8CBE7" w14:textId="77777777" w:rsidR="0069308D" w:rsidRPr="0069308D" w:rsidRDefault="0069308D" w:rsidP="0069308D">
            <w:r w:rsidRPr="0069308D">
              <w:t>Lorraine Lee, University of North Carolina Wilmington, USA</w:t>
            </w:r>
          </w:p>
          <w:p w14:paraId="324309CD" w14:textId="77777777" w:rsidR="0069308D" w:rsidRPr="0069308D" w:rsidRDefault="0069308D" w:rsidP="0069308D">
            <w:r w:rsidRPr="0069308D">
              <w:t>Hagit Levy-Shalev, Baruch College, City University of New York, USA</w:t>
            </w:r>
          </w:p>
          <w:p w14:paraId="65490287" w14:textId="50DBCFBF" w:rsidR="00F83BF0" w:rsidRPr="0069308D" w:rsidRDefault="0069308D" w:rsidP="0069308D">
            <w:pPr>
              <w:rPr>
                <w:b/>
                <w:bCs/>
              </w:rPr>
            </w:pPr>
            <w:r w:rsidRPr="0069308D">
              <w:t>Shantel Deleon, Baruch College, City University of New York, USA</w:t>
            </w:r>
          </w:p>
        </w:tc>
      </w:tr>
      <w:tr w:rsidR="005B1FEB" w14:paraId="0806FFF1" w14:textId="77777777" w:rsidTr="00161C9A">
        <w:tc>
          <w:tcPr>
            <w:tcW w:w="1615" w:type="dxa"/>
          </w:tcPr>
          <w:p w14:paraId="51434EDF" w14:textId="77777777" w:rsidR="005B1FEB" w:rsidRDefault="005B1FEB"/>
        </w:tc>
        <w:tc>
          <w:tcPr>
            <w:tcW w:w="7735" w:type="dxa"/>
          </w:tcPr>
          <w:p w14:paraId="1E3590F6" w14:textId="77777777" w:rsidR="005B1FEB" w:rsidRPr="00C8698F" w:rsidRDefault="005B1FEB">
            <w:pPr>
              <w:rPr>
                <w:b/>
                <w:bCs/>
              </w:rPr>
            </w:pPr>
          </w:p>
        </w:tc>
      </w:tr>
      <w:tr w:rsidR="005B1FEB" w14:paraId="4B4D1B85" w14:textId="77777777" w:rsidTr="00161C9A">
        <w:tc>
          <w:tcPr>
            <w:tcW w:w="1615" w:type="dxa"/>
          </w:tcPr>
          <w:p w14:paraId="299FCCFA" w14:textId="109F43A3" w:rsidR="005B1FEB" w:rsidRDefault="005B1FEB" w:rsidP="005B1FEB">
            <w:r>
              <w:t>11:15 – 11:45</w:t>
            </w:r>
          </w:p>
        </w:tc>
        <w:tc>
          <w:tcPr>
            <w:tcW w:w="7735" w:type="dxa"/>
          </w:tcPr>
          <w:p w14:paraId="2D2C1D96" w14:textId="77777777" w:rsidR="005B1FEB" w:rsidRDefault="0069308D" w:rsidP="005B1FEB">
            <w:pPr>
              <w:rPr>
                <w:b/>
                <w:bCs/>
              </w:rPr>
            </w:pPr>
            <w:r>
              <w:rPr>
                <w:b/>
                <w:bCs/>
              </w:rPr>
              <w:t>Panel: Integrating AI into the Curriculum</w:t>
            </w:r>
          </w:p>
          <w:p w14:paraId="72874ACA" w14:textId="2017D8F2" w:rsidR="0069308D" w:rsidRPr="0069308D" w:rsidRDefault="0069308D" w:rsidP="005B1FEB">
            <w:r>
              <w:t xml:space="preserve">Chair - </w:t>
            </w:r>
            <w:r w:rsidRPr="0069308D">
              <w:t>Daniel O’Leary</w:t>
            </w:r>
            <w:r>
              <w:t>, University of Southern California</w:t>
            </w:r>
          </w:p>
        </w:tc>
      </w:tr>
      <w:tr w:rsidR="005B1FEB" w14:paraId="57DDBED3" w14:textId="77777777" w:rsidTr="00161C9A">
        <w:tc>
          <w:tcPr>
            <w:tcW w:w="1615" w:type="dxa"/>
          </w:tcPr>
          <w:p w14:paraId="59669A76" w14:textId="77777777" w:rsidR="005B1FEB" w:rsidRDefault="005B1FEB" w:rsidP="005B1FEB"/>
        </w:tc>
        <w:tc>
          <w:tcPr>
            <w:tcW w:w="7735" w:type="dxa"/>
          </w:tcPr>
          <w:p w14:paraId="50408FE9" w14:textId="77777777" w:rsidR="005B1FEB" w:rsidRPr="00C8698F" w:rsidRDefault="005B1FEB" w:rsidP="005B1FEB">
            <w:pPr>
              <w:rPr>
                <w:b/>
                <w:bCs/>
              </w:rPr>
            </w:pPr>
          </w:p>
        </w:tc>
      </w:tr>
      <w:tr w:rsidR="005B1FEB" w14:paraId="4C9CC786" w14:textId="77777777" w:rsidTr="00161C9A">
        <w:tc>
          <w:tcPr>
            <w:tcW w:w="1615" w:type="dxa"/>
          </w:tcPr>
          <w:p w14:paraId="4D104C20" w14:textId="70D88DC8" w:rsidR="005B1FEB" w:rsidRDefault="005B1FEB" w:rsidP="005B1FEB">
            <w:r>
              <w:t>11:45—1:</w:t>
            </w:r>
            <w:r w:rsidR="00F82128">
              <w:t>15</w:t>
            </w:r>
          </w:p>
        </w:tc>
        <w:tc>
          <w:tcPr>
            <w:tcW w:w="7735" w:type="dxa"/>
          </w:tcPr>
          <w:p w14:paraId="05453F5F" w14:textId="15B392D7" w:rsidR="005B1FEB" w:rsidRPr="00C8698F" w:rsidRDefault="005B1FEB" w:rsidP="005B1FEB">
            <w:r>
              <w:rPr>
                <w:b/>
                <w:bCs/>
              </w:rPr>
              <w:t xml:space="preserve">Lunch </w:t>
            </w:r>
            <w:r w:rsidRPr="007721CE">
              <w:t xml:space="preserve">(on </w:t>
            </w:r>
            <w:r>
              <w:t>y</w:t>
            </w:r>
            <w:r w:rsidRPr="007721CE">
              <w:t>our own)</w:t>
            </w:r>
          </w:p>
        </w:tc>
      </w:tr>
      <w:tr w:rsidR="005B1FEB" w14:paraId="6011E986" w14:textId="77777777" w:rsidTr="00161C9A">
        <w:tc>
          <w:tcPr>
            <w:tcW w:w="1615" w:type="dxa"/>
          </w:tcPr>
          <w:p w14:paraId="134564F9" w14:textId="77777777" w:rsidR="005B1FEB" w:rsidRDefault="005B1FEB" w:rsidP="005B1FEB"/>
        </w:tc>
        <w:tc>
          <w:tcPr>
            <w:tcW w:w="7735" w:type="dxa"/>
          </w:tcPr>
          <w:p w14:paraId="683F50F6" w14:textId="77777777" w:rsidR="005B1FEB" w:rsidRPr="00C8698F" w:rsidRDefault="005B1FEB" w:rsidP="005B1FEB">
            <w:pPr>
              <w:rPr>
                <w:b/>
                <w:bCs/>
              </w:rPr>
            </w:pPr>
          </w:p>
        </w:tc>
      </w:tr>
      <w:tr w:rsidR="005B1FEB" w14:paraId="0553DFD3" w14:textId="77777777" w:rsidTr="00161C9A">
        <w:tc>
          <w:tcPr>
            <w:tcW w:w="1615" w:type="dxa"/>
          </w:tcPr>
          <w:p w14:paraId="4E0DD6B3" w14:textId="03244B22" w:rsidR="005B1FEB" w:rsidRDefault="005B1FEB" w:rsidP="005B1FEB">
            <w:r>
              <w:t>1:</w:t>
            </w:r>
            <w:r w:rsidR="00F82128">
              <w:t>15</w:t>
            </w:r>
            <w:r>
              <w:t>—1:</w:t>
            </w:r>
            <w:r w:rsidR="00F82128">
              <w:t>45</w:t>
            </w:r>
          </w:p>
        </w:tc>
        <w:tc>
          <w:tcPr>
            <w:tcW w:w="7735" w:type="dxa"/>
          </w:tcPr>
          <w:p w14:paraId="597A9331" w14:textId="1644AF0B" w:rsidR="005B1FEB" w:rsidRPr="00EF59B2" w:rsidRDefault="005B1FEB" w:rsidP="005B1FEB">
            <w:pPr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Pr="007721CE">
              <w:rPr>
                <w:b/>
                <w:bCs/>
              </w:rPr>
              <w:t>nvisible instructions: Hidden-text prompt injection as an emerging control-and-fraud vector in machine-read financial filings</w:t>
            </w:r>
          </w:p>
          <w:p w14:paraId="03F26686" w14:textId="7CE470F6" w:rsidR="005B1FEB" w:rsidRDefault="005B1FEB" w:rsidP="005B1FEB">
            <w:r w:rsidRPr="007721CE">
              <w:t>Prince Doliya</w:t>
            </w:r>
            <w:r>
              <w:t xml:space="preserve">, </w:t>
            </w:r>
            <w:r w:rsidRPr="007721CE">
              <w:t>Indian Institute of Management Visakhapatnam</w:t>
            </w:r>
            <w:r>
              <w:t>, India</w:t>
            </w:r>
          </w:p>
        </w:tc>
      </w:tr>
      <w:tr w:rsidR="005B1FEB" w14:paraId="4CE75F2B" w14:textId="77777777" w:rsidTr="00161C9A">
        <w:tc>
          <w:tcPr>
            <w:tcW w:w="1615" w:type="dxa"/>
          </w:tcPr>
          <w:p w14:paraId="1BEDE450" w14:textId="77777777" w:rsidR="005B1FEB" w:rsidRDefault="005B1FEB" w:rsidP="005B1FEB"/>
        </w:tc>
        <w:tc>
          <w:tcPr>
            <w:tcW w:w="7735" w:type="dxa"/>
          </w:tcPr>
          <w:p w14:paraId="105CA30A" w14:textId="77777777" w:rsidR="005B1FEB" w:rsidRPr="00EF59B2" w:rsidRDefault="005B1FEB" w:rsidP="005B1FEB">
            <w:pPr>
              <w:rPr>
                <w:b/>
                <w:bCs/>
              </w:rPr>
            </w:pPr>
          </w:p>
        </w:tc>
      </w:tr>
      <w:tr w:rsidR="005B1FEB" w14:paraId="784EDC96" w14:textId="77777777" w:rsidTr="00161C9A">
        <w:tc>
          <w:tcPr>
            <w:tcW w:w="1615" w:type="dxa"/>
          </w:tcPr>
          <w:p w14:paraId="35464114" w14:textId="071E973B" w:rsidR="005B1FEB" w:rsidRDefault="005B1FEB" w:rsidP="005B1FEB">
            <w:r>
              <w:lastRenderedPageBreak/>
              <w:t>1:</w:t>
            </w:r>
            <w:r w:rsidR="00F82128">
              <w:t>45</w:t>
            </w:r>
            <w:r>
              <w:t>—2:</w:t>
            </w:r>
            <w:r w:rsidR="00F82128">
              <w:t>15</w:t>
            </w:r>
          </w:p>
        </w:tc>
        <w:tc>
          <w:tcPr>
            <w:tcW w:w="7735" w:type="dxa"/>
          </w:tcPr>
          <w:p w14:paraId="289D40BE" w14:textId="2296AC9E" w:rsidR="005B1FEB" w:rsidRDefault="005B1FEB" w:rsidP="005B1FEB">
            <w:pPr>
              <w:rPr>
                <w:b/>
                <w:bCs/>
              </w:rPr>
            </w:pPr>
            <w:r w:rsidRPr="007721CE">
              <w:rPr>
                <w:b/>
                <w:bCs/>
              </w:rPr>
              <w:t>The Growth of AI Usage, Potential Over-Reliance, and Shadow AI</w:t>
            </w:r>
          </w:p>
          <w:p w14:paraId="13AD222C" w14:textId="1A481FB4" w:rsidR="005B1FEB" w:rsidRDefault="005B1FEB" w:rsidP="005B1FEB">
            <w:r>
              <w:t>Nicola Castellano, University of Pisa, Italy</w:t>
            </w:r>
          </w:p>
          <w:p w14:paraId="1C8D777E" w14:textId="3608E659" w:rsidR="005B1FEB" w:rsidRPr="009647A0" w:rsidRDefault="005B1FEB" w:rsidP="005B1FEB">
            <w:pPr>
              <w:rPr>
                <w:lang w:val="de-DE"/>
              </w:rPr>
            </w:pPr>
            <w:r w:rsidRPr="009647A0">
              <w:rPr>
                <w:lang w:val="de-DE"/>
              </w:rPr>
              <w:t>Carsten Felden, Technische Universität Bergakademie Freiberg, Germany</w:t>
            </w:r>
          </w:p>
          <w:p w14:paraId="633B62EC" w14:textId="56C9EA1A" w:rsidR="005B1FEB" w:rsidRPr="00C8698F" w:rsidRDefault="005B1FEB" w:rsidP="005B1FEB">
            <w:r>
              <w:t>Robert Pinsker, Florida Atlantic University, USA</w:t>
            </w:r>
          </w:p>
        </w:tc>
      </w:tr>
      <w:tr w:rsidR="005B1FEB" w14:paraId="2C305BAB" w14:textId="77777777" w:rsidTr="00161C9A">
        <w:tc>
          <w:tcPr>
            <w:tcW w:w="1615" w:type="dxa"/>
          </w:tcPr>
          <w:p w14:paraId="6FDFF17E" w14:textId="77777777" w:rsidR="005B1FEB" w:rsidRDefault="005B1FEB" w:rsidP="005B1FEB"/>
        </w:tc>
        <w:tc>
          <w:tcPr>
            <w:tcW w:w="7735" w:type="dxa"/>
          </w:tcPr>
          <w:p w14:paraId="7D4070B2" w14:textId="77777777" w:rsidR="005B1FEB" w:rsidRPr="004679E0" w:rsidRDefault="005B1FEB" w:rsidP="005B1FEB">
            <w:pPr>
              <w:rPr>
                <w:b/>
                <w:bCs/>
              </w:rPr>
            </w:pPr>
          </w:p>
        </w:tc>
      </w:tr>
      <w:tr w:rsidR="005B1FEB" w14:paraId="11FEDDB3" w14:textId="77777777" w:rsidTr="00161C9A">
        <w:tc>
          <w:tcPr>
            <w:tcW w:w="1615" w:type="dxa"/>
          </w:tcPr>
          <w:p w14:paraId="12B88495" w14:textId="6E7FE54C" w:rsidR="005B1FEB" w:rsidRDefault="005B1FEB" w:rsidP="005B1FEB">
            <w:r>
              <w:t>2:</w:t>
            </w:r>
            <w:r w:rsidR="00F82128">
              <w:t>15</w:t>
            </w:r>
            <w:r>
              <w:t>—2:</w:t>
            </w:r>
            <w:r w:rsidR="00F82128">
              <w:t>45</w:t>
            </w:r>
          </w:p>
        </w:tc>
        <w:tc>
          <w:tcPr>
            <w:tcW w:w="7735" w:type="dxa"/>
          </w:tcPr>
          <w:p w14:paraId="4BC2FA08" w14:textId="7957116F" w:rsidR="005B1FEB" w:rsidRPr="00161C9A" w:rsidRDefault="005B1FEB" w:rsidP="005B1FEB">
            <w:pPr>
              <w:rPr>
                <w:b/>
                <w:bCs/>
              </w:rPr>
            </w:pPr>
            <w:r w:rsidRPr="00161C9A">
              <w:rPr>
                <w:b/>
                <w:bCs/>
              </w:rPr>
              <w:t>Break</w:t>
            </w:r>
          </w:p>
        </w:tc>
      </w:tr>
      <w:tr w:rsidR="005B1FEB" w14:paraId="47787F44" w14:textId="77777777" w:rsidTr="00161C9A">
        <w:tc>
          <w:tcPr>
            <w:tcW w:w="1615" w:type="dxa"/>
          </w:tcPr>
          <w:p w14:paraId="2827E296" w14:textId="77777777" w:rsidR="005B1FEB" w:rsidRDefault="005B1FEB" w:rsidP="005B1FEB"/>
        </w:tc>
        <w:tc>
          <w:tcPr>
            <w:tcW w:w="7735" w:type="dxa"/>
          </w:tcPr>
          <w:p w14:paraId="1D2C4C51" w14:textId="77777777" w:rsidR="005B1FEB" w:rsidRDefault="005B1FEB" w:rsidP="005B1FEB"/>
        </w:tc>
      </w:tr>
      <w:tr w:rsidR="005B1FEB" w14:paraId="500B120B" w14:textId="77777777" w:rsidTr="00161C9A">
        <w:tc>
          <w:tcPr>
            <w:tcW w:w="1615" w:type="dxa"/>
          </w:tcPr>
          <w:p w14:paraId="313BBD09" w14:textId="295E9DCA" w:rsidR="005B1FEB" w:rsidRDefault="005B1FEB" w:rsidP="005B1FEB">
            <w:r>
              <w:t>2:</w:t>
            </w:r>
            <w:r w:rsidR="00F82128">
              <w:t>45</w:t>
            </w:r>
            <w:r>
              <w:t>—3:</w:t>
            </w:r>
            <w:r w:rsidR="00F82128">
              <w:t>15</w:t>
            </w:r>
          </w:p>
        </w:tc>
        <w:tc>
          <w:tcPr>
            <w:tcW w:w="7735" w:type="dxa"/>
          </w:tcPr>
          <w:p w14:paraId="688E995F" w14:textId="5C53EC8F" w:rsidR="005B1FEB" w:rsidRPr="00786931" w:rsidRDefault="005B1FEB" w:rsidP="005B1FEB">
            <w:pPr>
              <w:rPr>
                <w:b/>
                <w:bCs/>
              </w:rPr>
            </w:pPr>
            <w:r w:rsidRPr="00786931">
              <w:rPr>
                <w:b/>
                <w:bCs/>
              </w:rPr>
              <w:t>Beyond Technology Acceptance: Personal Responsibility, Self-Directed Learning, and Artificial Intelligence Attitudes in Accounting</w:t>
            </w:r>
          </w:p>
          <w:p w14:paraId="419EC43A" w14:textId="62FEECA7" w:rsidR="005B1FEB" w:rsidRPr="00786931" w:rsidRDefault="005B1FEB" w:rsidP="005B1FEB">
            <w:r w:rsidRPr="00786931">
              <w:t>Lorraine Lee</w:t>
            </w:r>
            <w:r>
              <w:t>,</w:t>
            </w:r>
            <w:r w:rsidRPr="00945EF1">
              <w:t xml:space="preserve"> University of North Carolina Wilmington</w:t>
            </w:r>
            <w:r>
              <w:t>, USA*</w:t>
            </w:r>
          </w:p>
          <w:p w14:paraId="02DAC26F" w14:textId="28CBC967" w:rsidR="005B1FEB" w:rsidRPr="00786931" w:rsidRDefault="005B1FEB" w:rsidP="005B1FEB">
            <w:r w:rsidRPr="00786931">
              <w:t>Anna Pleasant</w:t>
            </w:r>
            <w:r>
              <w:t>,</w:t>
            </w:r>
            <w:r w:rsidRPr="00945EF1">
              <w:t xml:space="preserve"> University of North Carolina Wilmington</w:t>
            </w:r>
            <w:r>
              <w:t>, USA</w:t>
            </w:r>
          </w:p>
          <w:p w14:paraId="5BCFDAD5" w14:textId="562CEB25" w:rsidR="005B1FEB" w:rsidRDefault="005B1FEB" w:rsidP="005B1FEB">
            <w:r w:rsidRPr="00786931">
              <w:t>William Kerler</w:t>
            </w:r>
            <w:r>
              <w:t xml:space="preserve">, </w:t>
            </w:r>
            <w:r w:rsidRPr="00945EF1">
              <w:t>University of North Carolina Wilmington</w:t>
            </w:r>
            <w:r>
              <w:t>, USA</w:t>
            </w:r>
          </w:p>
        </w:tc>
      </w:tr>
      <w:tr w:rsidR="0069308D" w14:paraId="527F0494" w14:textId="77777777" w:rsidTr="00161C9A">
        <w:tc>
          <w:tcPr>
            <w:tcW w:w="1615" w:type="dxa"/>
          </w:tcPr>
          <w:p w14:paraId="175E43CC" w14:textId="77777777" w:rsidR="0069308D" w:rsidRDefault="0069308D" w:rsidP="005B1FEB"/>
        </w:tc>
        <w:tc>
          <w:tcPr>
            <w:tcW w:w="7735" w:type="dxa"/>
          </w:tcPr>
          <w:p w14:paraId="165B9565" w14:textId="77777777" w:rsidR="0069308D" w:rsidRPr="00C8698F" w:rsidRDefault="0069308D" w:rsidP="005B1FEB">
            <w:pPr>
              <w:rPr>
                <w:b/>
                <w:bCs/>
              </w:rPr>
            </w:pPr>
          </w:p>
        </w:tc>
      </w:tr>
      <w:tr w:rsidR="00F82128" w14:paraId="3EC0F5B4" w14:textId="77777777" w:rsidTr="00161C9A">
        <w:tc>
          <w:tcPr>
            <w:tcW w:w="1615" w:type="dxa"/>
          </w:tcPr>
          <w:p w14:paraId="61DAA423" w14:textId="4D8CDED3" w:rsidR="00F82128" w:rsidRDefault="0069308D" w:rsidP="005B1FEB">
            <w:r>
              <w:t xml:space="preserve">3:15 – 3:45 </w:t>
            </w:r>
          </w:p>
        </w:tc>
        <w:tc>
          <w:tcPr>
            <w:tcW w:w="7735" w:type="dxa"/>
          </w:tcPr>
          <w:p w14:paraId="5F7B69F6" w14:textId="77777777" w:rsidR="0069308D" w:rsidRPr="0069308D" w:rsidRDefault="0069308D" w:rsidP="0069308D">
            <w:pPr>
              <w:rPr>
                <w:b/>
                <w:bCs/>
              </w:rPr>
            </w:pPr>
            <w:r w:rsidRPr="0069308D">
              <w:rPr>
                <w:b/>
                <w:bCs/>
              </w:rPr>
              <w:t>Digital habitus and the emergence of AI capital in a global accounting network</w:t>
            </w:r>
          </w:p>
          <w:p w14:paraId="1C9CFC0E" w14:textId="77777777" w:rsidR="0069308D" w:rsidRPr="0069308D" w:rsidRDefault="0069308D" w:rsidP="0069308D">
            <w:r w:rsidRPr="0069308D">
              <w:t>Leonid Sokolovskyy, University of London, UK*</w:t>
            </w:r>
          </w:p>
          <w:p w14:paraId="4D7E6EF7" w14:textId="77777777" w:rsidR="0069308D" w:rsidRPr="0069308D" w:rsidRDefault="0069308D" w:rsidP="0069308D">
            <w:r w:rsidRPr="0069308D">
              <w:t>Sung Hwan Chai, University of Manchester, UK</w:t>
            </w:r>
          </w:p>
          <w:p w14:paraId="1BD7BED7" w14:textId="0673D752" w:rsidR="00F82128" w:rsidRPr="00C8698F" w:rsidRDefault="0069308D" w:rsidP="0069308D">
            <w:pPr>
              <w:rPr>
                <w:b/>
                <w:bCs/>
              </w:rPr>
            </w:pPr>
            <w:r w:rsidRPr="0069308D">
              <w:t>Brian Nicholson, University of Manchester, UK</w:t>
            </w:r>
          </w:p>
        </w:tc>
      </w:tr>
      <w:tr w:rsidR="005B1FEB" w14:paraId="4747EE41" w14:textId="77777777" w:rsidTr="00161C9A">
        <w:tc>
          <w:tcPr>
            <w:tcW w:w="1615" w:type="dxa"/>
          </w:tcPr>
          <w:p w14:paraId="38523290" w14:textId="77777777" w:rsidR="005B1FEB" w:rsidRDefault="005B1FEB" w:rsidP="005B1FEB"/>
        </w:tc>
        <w:tc>
          <w:tcPr>
            <w:tcW w:w="7735" w:type="dxa"/>
          </w:tcPr>
          <w:p w14:paraId="446A90F5" w14:textId="77777777" w:rsidR="005B1FEB" w:rsidRPr="00C8698F" w:rsidRDefault="005B1FEB" w:rsidP="005B1FEB">
            <w:pPr>
              <w:rPr>
                <w:b/>
                <w:bCs/>
              </w:rPr>
            </w:pPr>
          </w:p>
        </w:tc>
      </w:tr>
      <w:tr w:rsidR="005B1FEB" w14:paraId="2480C663" w14:textId="77777777" w:rsidTr="00161C9A">
        <w:tc>
          <w:tcPr>
            <w:tcW w:w="1615" w:type="dxa"/>
          </w:tcPr>
          <w:p w14:paraId="4A9DCBA8" w14:textId="18B2E9E6" w:rsidR="005B1FEB" w:rsidRDefault="005B1FEB" w:rsidP="005B1FEB">
            <w:r>
              <w:t>3:</w:t>
            </w:r>
            <w:r w:rsidR="0069308D">
              <w:t>45</w:t>
            </w:r>
            <w:r>
              <w:t>—4:00</w:t>
            </w:r>
          </w:p>
        </w:tc>
        <w:tc>
          <w:tcPr>
            <w:tcW w:w="7735" w:type="dxa"/>
          </w:tcPr>
          <w:p w14:paraId="395E2284" w14:textId="1F51FE1E" w:rsidR="005B1FEB" w:rsidRPr="00F66899" w:rsidRDefault="005B1FEB" w:rsidP="005B1FEB">
            <w:pPr>
              <w:rPr>
                <w:b/>
                <w:bCs/>
              </w:rPr>
            </w:pPr>
            <w:r w:rsidRPr="00F66899">
              <w:rPr>
                <w:b/>
                <w:bCs/>
              </w:rPr>
              <w:t>Closing remark</w:t>
            </w:r>
            <w:r w:rsidR="0069308D">
              <w:rPr>
                <w:b/>
                <w:bCs/>
              </w:rPr>
              <w:t>s</w:t>
            </w:r>
          </w:p>
          <w:p w14:paraId="6B5EF618" w14:textId="5CCAB70F" w:rsidR="005B1FEB" w:rsidRDefault="005B1FEB" w:rsidP="005B1FEB">
            <w:r>
              <w:t>Dan O’Leary, University of Southern California, USA</w:t>
            </w:r>
          </w:p>
          <w:p w14:paraId="229AB790" w14:textId="3229B0F0" w:rsidR="005B1FEB" w:rsidRPr="00C8698F" w:rsidRDefault="005B1FEB" w:rsidP="005B1FEB">
            <w:r>
              <w:t>David Wang, DePaul University, USA</w:t>
            </w:r>
          </w:p>
        </w:tc>
      </w:tr>
      <w:tr w:rsidR="005B1FEB" w14:paraId="4E9A4ADB" w14:textId="77777777" w:rsidTr="00161C9A">
        <w:tc>
          <w:tcPr>
            <w:tcW w:w="1615" w:type="dxa"/>
          </w:tcPr>
          <w:p w14:paraId="565EE3E9" w14:textId="77777777" w:rsidR="005B1FEB" w:rsidRDefault="005B1FEB" w:rsidP="005B1FEB"/>
        </w:tc>
        <w:tc>
          <w:tcPr>
            <w:tcW w:w="7735" w:type="dxa"/>
          </w:tcPr>
          <w:p w14:paraId="115A41C8" w14:textId="77777777" w:rsidR="005B1FEB" w:rsidRPr="00F66899" w:rsidRDefault="005B1FEB" w:rsidP="005B1FEB">
            <w:pPr>
              <w:rPr>
                <w:b/>
                <w:bCs/>
              </w:rPr>
            </w:pPr>
          </w:p>
        </w:tc>
      </w:tr>
      <w:tr w:rsidR="005B1FEB" w14:paraId="7312F66C" w14:textId="77777777" w:rsidTr="00161C9A">
        <w:tc>
          <w:tcPr>
            <w:tcW w:w="1615" w:type="dxa"/>
          </w:tcPr>
          <w:p w14:paraId="360321D5" w14:textId="0FDDCA79" w:rsidR="005B1FEB" w:rsidRDefault="005B1FEB" w:rsidP="005B1FEB">
            <w:r>
              <w:t>6:00—</w:t>
            </w:r>
          </w:p>
        </w:tc>
        <w:tc>
          <w:tcPr>
            <w:tcW w:w="7735" w:type="dxa"/>
          </w:tcPr>
          <w:p w14:paraId="3135ABF7" w14:textId="76CBF3ED" w:rsidR="005B1FEB" w:rsidRPr="00C8698F" w:rsidRDefault="005B1FEB" w:rsidP="005B1FEB">
            <w:r w:rsidRPr="00F66899">
              <w:rPr>
                <w:b/>
                <w:bCs/>
              </w:rPr>
              <w:t>Networking dinner</w:t>
            </w:r>
            <w:r>
              <w:t xml:space="preserve"> (details will be provided later)</w:t>
            </w:r>
          </w:p>
        </w:tc>
      </w:tr>
      <w:tr w:rsidR="005B1FEB" w14:paraId="73959936" w14:textId="77777777" w:rsidTr="00161C9A">
        <w:tc>
          <w:tcPr>
            <w:tcW w:w="1615" w:type="dxa"/>
          </w:tcPr>
          <w:p w14:paraId="2A92346E" w14:textId="77777777" w:rsidR="005B1FEB" w:rsidRDefault="005B1FEB" w:rsidP="005B1FEB"/>
        </w:tc>
        <w:tc>
          <w:tcPr>
            <w:tcW w:w="7735" w:type="dxa"/>
          </w:tcPr>
          <w:p w14:paraId="45F21828" w14:textId="77777777" w:rsidR="005B1FEB" w:rsidRPr="00F66899" w:rsidRDefault="005B1FEB" w:rsidP="005B1FEB">
            <w:pPr>
              <w:rPr>
                <w:b/>
                <w:bCs/>
              </w:rPr>
            </w:pPr>
          </w:p>
        </w:tc>
      </w:tr>
      <w:tr w:rsidR="005B1FEB" w:rsidRPr="00161C9A" w14:paraId="538D37EA" w14:textId="77777777" w:rsidTr="00E53EC4">
        <w:tc>
          <w:tcPr>
            <w:tcW w:w="9350" w:type="dxa"/>
            <w:gridSpan w:val="2"/>
          </w:tcPr>
          <w:p w14:paraId="5C08AACC" w14:textId="08EDD390" w:rsidR="005B1FEB" w:rsidRPr="00161C9A" w:rsidRDefault="005B1FEB" w:rsidP="005B1FEB">
            <w:r w:rsidRPr="00161C9A">
              <w:t>*</w:t>
            </w:r>
            <w:proofErr w:type="gramStart"/>
            <w:r w:rsidRPr="00161C9A">
              <w:t>presenting</w:t>
            </w:r>
            <w:proofErr w:type="gramEnd"/>
            <w:r w:rsidRPr="00161C9A">
              <w:t xml:space="preserve"> author</w:t>
            </w:r>
          </w:p>
        </w:tc>
      </w:tr>
    </w:tbl>
    <w:p w14:paraId="20994B78" w14:textId="77777777" w:rsidR="00EF59B2" w:rsidRDefault="00EF59B2"/>
    <w:p w14:paraId="5D6A0AF1" w14:textId="77777777" w:rsidR="00161C9A" w:rsidRDefault="00161C9A"/>
    <w:p w14:paraId="17A7960F" w14:textId="77777777" w:rsidR="00161C9A" w:rsidRDefault="00161C9A"/>
    <w:sectPr w:rsidR="00161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9B2"/>
    <w:rsid w:val="00161C9A"/>
    <w:rsid w:val="0020046E"/>
    <w:rsid w:val="00206DFD"/>
    <w:rsid w:val="00254BAE"/>
    <w:rsid w:val="00326E5D"/>
    <w:rsid w:val="003B76A0"/>
    <w:rsid w:val="00450CC0"/>
    <w:rsid w:val="004679E0"/>
    <w:rsid w:val="005B1FEB"/>
    <w:rsid w:val="0069308D"/>
    <w:rsid w:val="006C1F5E"/>
    <w:rsid w:val="0075005D"/>
    <w:rsid w:val="007721CE"/>
    <w:rsid w:val="00786931"/>
    <w:rsid w:val="007E048E"/>
    <w:rsid w:val="00803403"/>
    <w:rsid w:val="008A777D"/>
    <w:rsid w:val="0090167B"/>
    <w:rsid w:val="00932269"/>
    <w:rsid w:val="00945EF1"/>
    <w:rsid w:val="009647A0"/>
    <w:rsid w:val="009F3D29"/>
    <w:rsid w:val="009F7510"/>
    <w:rsid w:val="00AB3DCD"/>
    <w:rsid w:val="00C10EAF"/>
    <w:rsid w:val="00C8698F"/>
    <w:rsid w:val="00D02964"/>
    <w:rsid w:val="00DD020C"/>
    <w:rsid w:val="00EF59B2"/>
    <w:rsid w:val="00F13FE8"/>
    <w:rsid w:val="00F66899"/>
    <w:rsid w:val="00F82128"/>
    <w:rsid w:val="00F8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EFC9A"/>
  <w15:chartTrackingRefBased/>
  <w15:docId w15:val="{E6A5C017-91F7-45CE-8830-DF3DE10C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9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9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9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9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9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9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9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9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9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9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9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9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9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9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5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647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7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7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7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7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76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DePaul University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David</dc:creator>
  <cp:keywords/>
  <dc:description/>
  <cp:lastModifiedBy>David Wang</cp:lastModifiedBy>
  <cp:revision>3</cp:revision>
  <dcterms:created xsi:type="dcterms:W3CDTF">2026-10-24T18:35:00Z</dcterms:created>
  <dcterms:modified xsi:type="dcterms:W3CDTF">2026-10-24T18:38:00Z</dcterms:modified>
</cp:coreProperties>
</file>